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"/>
        <w:rPr>
          <w:rFonts w:hint="default" w:ascii="黑体" w:hAnsi="黑体" w:eastAsia="黑体" w:cs="黑体"/>
          <w:sz w:val="32"/>
          <w:szCs w:val="9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96"/>
          <w:lang w:val="en-US" w:eastAsia="zh-CN"/>
        </w:rPr>
        <w:t>附件1</w:t>
      </w:r>
    </w:p>
    <w:p>
      <w:pPr>
        <w:pStyle w:val="5"/>
        <w:spacing w:before="5"/>
        <w:rPr>
          <w:rFonts w:hint="eastAsia" w:ascii="黑体" w:hAnsi="黑体" w:eastAsia="黑体" w:cs="黑体"/>
          <w:sz w:val="21"/>
          <w:szCs w:val="48"/>
          <w:lang w:val="en-US" w:eastAsia="zh-CN"/>
        </w:rPr>
      </w:pP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“中壹品”第二届全国中医药博物馆文博创意</w:t>
      </w:r>
    </w:p>
    <w:p>
      <w:pPr>
        <w:spacing w:before="125"/>
        <w:ind w:right="70"/>
        <w:jc w:val="center"/>
        <w:rPr>
          <w:rFonts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设计大赛报名表</w:t>
      </w:r>
    </w:p>
    <w:p>
      <w:pPr>
        <w:spacing w:before="125"/>
        <w:ind w:left="2596" w:right="2613"/>
        <w:jc w:val="center"/>
        <w:rPr>
          <w:rFonts w:ascii="黑体" w:hAnsi="黑体" w:eastAsia="黑体" w:cs="黑体"/>
          <w:color w:val="E46C0A" w:themeColor="accent6" w:themeShade="BF"/>
          <w:sz w:val="28"/>
          <w:szCs w:val="16"/>
        </w:rPr>
      </w:pPr>
      <w:r>
        <w:rPr>
          <w:rFonts w:hint="eastAsia" w:ascii="黑体" w:hAnsi="黑体" w:eastAsia="黑体" w:cs="黑体"/>
          <w:color w:val="E46C0A" w:themeColor="accent6" w:themeShade="BF"/>
          <w:sz w:val="28"/>
          <w:szCs w:val="16"/>
        </w:rPr>
        <w:t>（个人</w:t>
      </w:r>
      <w:r>
        <w:rPr>
          <w:rFonts w:hint="eastAsia" w:ascii="黑体" w:hAnsi="黑体" w:eastAsia="黑体" w:cs="黑体"/>
          <w:color w:val="E46C0A" w:themeColor="accent6" w:themeShade="BF"/>
          <w:sz w:val="28"/>
          <w:szCs w:val="16"/>
          <w:lang w:val="en-US"/>
        </w:rPr>
        <w:t>/团队</w:t>
      </w:r>
      <w:r>
        <w:rPr>
          <w:rFonts w:hint="eastAsia" w:ascii="黑体" w:hAnsi="黑体" w:eastAsia="黑体" w:cs="黑体"/>
          <w:color w:val="E46C0A" w:themeColor="accent6" w:themeShade="BF"/>
          <w:sz w:val="28"/>
          <w:szCs w:val="16"/>
        </w:rPr>
        <w:t>参赛报名表）</w:t>
      </w:r>
    </w:p>
    <w:p>
      <w:pPr>
        <w:pStyle w:val="5"/>
        <w:spacing w:before="389" w:line="360" w:lineRule="auto"/>
        <w:ind w:firstLine="439"/>
        <w:rPr>
          <w:spacing w:val="-4"/>
          <w:sz w:val="21"/>
          <w:szCs w:val="21"/>
        </w:rPr>
      </w:pPr>
      <w:bookmarkStart w:id="0" w:name="一、单位、企业、组织基本信息和概况"/>
      <w:bookmarkEnd w:id="0"/>
      <w:bookmarkStart w:id="1" w:name="欢迎加入2019北京文化创意大赛文博创意设计设赛区，为保护参赛报名者相关权益，请"/>
      <w:bookmarkEnd w:id="1"/>
      <w:r>
        <w:rPr>
          <w:rFonts w:hint="eastAsia"/>
          <w:sz w:val="21"/>
          <w:szCs w:val="21"/>
          <w:lang w:val="en-US"/>
        </w:rPr>
        <w:t>感谢参加“中壹品”第二届全国中医药博物馆文博创意设计</w:t>
      </w:r>
      <w:r>
        <w:rPr>
          <w:rFonts w:hint="eastAsia"/>
          <w:sz w:val="21"/>
          <w:szCs w:val="21"/>
        </w:rPr>
        <w:t>大赛</w:t>
      </w:r>
      <w:r>
        <w:rPr>
          <w:spacing w:val="-13"/>
          <w:sz w:val="21"/>
          <w:szCs w:val="21"/>
        </w:rPr>
        <w:t>，为保护参赛报名者相关权益，请本着真实、有效、</w:t>
      </w:r>
      <w:r>
        <w:rPr>
          <w:spacing w:val="-7"/>
          <w:sz w:val="21"/>
          <w:szCs w:val="21"/>
        </w:rPr>
        <w:t>认真的原则填写此报名表，涉及选择报名项，请在所选选项□上打“√”，如有其他任何问题，请联系</w:t>
      </w:r>
      <w:r>
        <w:rPr>
          <w:rFonts w:hint="eastAsia"/>
          <w:spacing w:val="-7"/>
          <w:sz w:val="21"/>
          <w:szCs w:val="21"/>
          <w:lang w:val="en-US"/>
        </w:rPr>
        <w:t>大赛赛事</w:t>
      </w:r>
      <w:r>
        <w:rPr>
          <w:spacing w:val="-4"/>
          <w:sz w:val="21"/>
          <w:szCs w:val="21"/>
        </w:rPr>
        <w:t>组委会办公室。感谢您对大赛的关注和参与！</w:t>
      </w:r>
      <w:r>
        <w:rPr>
          <w:rFonts w:hint="eastAsia"/>
          <w:spacing w:val="-4"/>
          <w:sz w:val="21"/>
          <w:szCs w:val="21"/>
        </w:rPr>
        <w:t>“</w:t>
      </w:r>
      <w:r>
        <w:rPr>
          <w:color w:val="FF0000"/>
          <w:sz w:val="21"/>
        </w:rPr>
        <w:t>*</w:t>
      </w:r>
      <w:r>
        <w:rPr>
          <w:rFonts w:hint="eastAsia"/>
          <w:spacing w:val="-4"/>
          <w:sz w:val="21"/>
          <w:szCs w:val="21"/>
        </w:rPr>
        <w:t>”</w:t>
      </w:r>
      <w:r>
        <w:rPr>
          <w:rFonts w:hint="eastAsia"/>
          <w:spacing w:val="-4"/>
          <w:sz w:val="21"/>
          <w:szCs w:val="21"/>
          <w:lang w:val="en-US"/>
        </w:rPr>
        <w:t>为必填项目。</w:t>
      </w:r>
    </w:p>
    <w:p>
      <w:pPr>
        <w:pStyle w:val="3"/>
        <w:numPr>
          <w:ilvl w:val="0"/>
          <w:numId w:val="1"/>
        </w:numPr>
        <w:spacing w:before="143" w:line="360" w:lineRule="auto"/>
      </w:pPr>
      <w:r>
        <w:rPr>
          <w:rFonts w:hint="eastAsia" w:ascii="黑体" w:hAnsi="黑体" w:eastAsia="黑体" w:cs="黑体"/>
          <w:lang w:val="en-US"/>
        </w:rPr>
        <w:t>参赛主体</w:t>
      </w:r>
      <w:r>
        <w:rPr>
          <w:rFonts w:hint="eastAsia" w:ascii="黑体" w:hAnsi="黑体" w:eastAsia="黑体" w:cs="黑体"/>
        </w:rPr>
        <w:t>信息</w:t>
      </w:r>
    </w:p>
    <w:tbl>
      <w:tblPr>
        <w:tblStyle w:val="10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887"/>
        <w:gridCol w:w="1625"/>
        <w:gridCol w:w="1288"/>
        <w:gridCol w:w="1600"/>
        <w:gridCol w:w="98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9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参赛者姓名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ind w:left="660" w:leftChars="300"/>
              <w:jc w:val="left"/>
              <w:rPr>
                <w:sz w:val="21"/>
                <w:szCs w:val="21"/>
                <w:lang w:val="en-US"/>
              </w:rPr>
            </w:pPr>
          </w:p>
        </w:tc>
        <w:tc>
          <w:tcPr>
            <w:tcW w:w="1288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9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参赛者单位</w:t>
            </w:r>
          </w:p>
        </w:tc>
        <w:tc>
          <w:tcPr>
            <w:tcW w:w="7443" w:type="dxa"/>
            <w:gridSpan w:val="6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9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通讯地址</w:t>
            </w:r>
          </w:p>
        </w:tc>
        <w:tc>
          <w:tcPr>
            <w:tcW w:w="7443" w:type="dxa"/>
            <w:gridSpan w:val="6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9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证件类型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身份证</w:t>
            </w:r>
          </w:p>
          <w:p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□ 其  他：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</w:p>
        </w:tc>
        <w:tc>
          <w:tcPr>
            <w:tcW w:w="1288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 xml:space="preserve"> 证件号码</w:t>
            </w:r>
          </w:p>
        </w:tc>
        <w:tc>
          <w:tcPr>
            <w:tcW w:w="3643" w:type="dxa"/>
            <w:gridSpan w:val="3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9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团队成员（如有）</w:t>
            </w:r>
          </w:p>
        </w:tc>
        <w:tc>
          <w:tcPr>
            <w:tcW w:w="887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625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</w:t>
            </w:r>
          </w:p>
        </w:tc>
        <w:tc>
          <w:tcPr>
            <w:tcW w:w="1056" w:type="dxa"/>
            <w:vAlign w:val="center"/>
          </w:tcPr>
          <w:p>
            <w:pPr>
              <w:numPr>
                <w:ilvl w:val="255"/>
                <w:numId w:val="0"/>
              </w:num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69" w:type="dxa"/>
            <w:vMerge w:val="restart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联合参赛</w:t>
            </w:r>
          </w:p>
        </w:tc>
        <w:tc>
          <w:tcPr>
            <w:tcW w:w="887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是</w:t>
            </w:r>
          </w:p>
        </w:tc>
        <w:tc>
          <w:tcPr>
            <w:tcW w:w="1625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合作机构名称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否，独立参赛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69" w:type="dxa"/>
            <w:vMerge w:val="continue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机构联系人</w:t>
            </w:r>
          </w:p>
        </w:tc>
        <w:tc>
          <w:tcPr>
            <w:tcW w:w="1288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ind w:left="440" w:leftChars="200"/>
              <w:jc w:val="both"/>
              <w:rPr>
                <w:sz w:val="21"/>
                <w:szCs w:val="21"/>
              </w:rPr>
            </w:pPr>
          </w:p>
        </w:tc>
      </w:tr>
    </w:tbl>
    <w:p>
      <w:pPr>
        <w:pStyle w:val="3"/>
        <w:spacing w:before="143"/>
        <w:ind w:left="0"/>
        <w:rPr>
          <w:rFonts w:ascii="黑体" w:hAnsi="黑体" w:eastAsia="黑体" w:cs="黑体"/>
        </w:rPr>
      </w:pPr>
    </w:p>
    <w:p>
      <w:pPr>
        <w:pStyle w:val="3"/>
        <w:numPr>
          <w:ilvl w:val="0"/>
          <w:numId w:val="1"/>
        </w:numPr>
        <w:autoSpaceDE/>
        <w:autoSpaceDN/>
        <w:spacing w:before="143" w:line="360" w:lineRule="auto"/>
        <w:ind w:left="238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 xml:space="preserve">参赛作品信息  </w:t>
      </w:r>
    </w:p>
    <w:tbl>
      <w:tblPr>
        <w:tblStyle w:val="10"/>
        <w:tblW w:w="9925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663"/>
        <w:gridCol w:w="821"/>
        <w:gridCol w:w="2484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5" w:type="dxa"/>
            <w:gridSpan w:val="5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作品信息提报与设计阐述（可增加）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/>
              </w:rPr>
              <w:t>参赛作品主题</w:t>
            </w:r>
          </w:p>
        </w:tc>
        <w:tc>
          <w:tcPr>
            <w:tcW w:w="76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20" w:left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开放主题“非遗瑰宝”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开放主题“中医生活＋”</w:t>
            </w:r>
          </w:p>
          <w:p>
            <w:pPr>
              <w:ind w:left="220" w:leftChars="100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开放主题“中医国礼”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定制主题：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参赛作品类别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lang w:val="en-US"/>
              </w:rPr>
              <w:t xml:space="preserve"> 1、非遗类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4、化妆品类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7、</w:t>
            </w:r>
            <w:r>
              <w:rPr>
                <w:rFonts w:hint="eastAsia"/>
                <w:sz w:val="21"/>
                <w:szCs w:val="21"/>
              </w:rPr>
              <w:t>文具玩具类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10、数字类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2、文物仿制品类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5、食品类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8、服装配饰类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11、其他类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0"/>
              </w:tabs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3、保健品类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6、生活家居类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9、出版品类</w:t>
            </w:r>
          </w:p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是否有实物作品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无，概念设计作品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有，但为打样作品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有，已投产形成商品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是否已有版权登记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未进行版权保护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资料已提交，版权登记中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已取得版权登记证书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作品设计来源（中医药元素和文博元素运用）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参赛作品简介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项目创意亮点/特殊工艺/行业壁垒说明（如有）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25" w:type="dxa"/>
            <w:vAlign w:val="center"/>
          </w:tcPr>
          <w:p>
            <w:pPr>
              <w:ind w:left="220" w:leftChars="100"/>
              <w:jc w:val="left"/>
              <w:rPr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* </w:t>
            </w:r>
            <w:r>
              <w:rPr>
                <w:rFonts w:hint="eastAsia"/>
                <w:sz w:val="21"/>
                <w:szCs w:val="21"/>
                <w:lang w:val="en-US"/>
              </w:rPr>
              <w:t>是否已投入销售</w:t>
            </w:r>
          </w:p>
        </w:tc>
        <w:tc>
          <w:tcPr>
            <w:tcW w:w="1663" w:type="dxa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是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/>
              </w:rPr>
              <w:t>否</w:t>
            </w:r>
          </w:p>
        </w:tc>
        <w:tc>
          <w:tcPr>
            <w:tcW w:w="5937" w:type="dxa"/>
            <w:gridSpan w:val="3"/>
            <w:vAlign w:val="center"/>
          </w:tcPr>
          <w:p>
            <w:pPr>
              <w:ind w:left="220" w:leftChars="100"/>
              <w:jc w:val="left"/>
              <w:rPr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（产品单价销售金额：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元；年销量总额：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hint="eastAsia"/>
                <w:sz w:val="21"/>
                <w:szCs w:val="21"/>
                <w:lang w:val="en-US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925" w:type="dxa"/>
            <w:gridSpan w:val="5"/>
            <w:vAlign w:val="center"/>
          </w:tcPr>
          <w:p>
            <w:pPr>
              <w:pStyle w:val="16"/>
              <w:spacing w:line="360" w:lineRule="auto"/>
              <w:ind w:right="486" w:rightChars="221" w:firstLine="211" w:firstLineChars="10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附注说明：</w:t>
            </w:r>
          </w:p>
          <w:p>
            <w:pPr>
              <w:pStyle w:val="16"/>
              <w:spacing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1、参赛项目资料一经提交，</w:t>
            </w:r>
            <w:r>
              <w:rPr>
                <w:rFonts w:hint="eastAsia"/>
                <w:sz w:val="21"/>
                <w:szCs w:val="21"/>
                <w:lang w:val="en-US"/>
              </w:rPr>
              <w:t>即表示参赛方同意并遵守本次大赛活动相关规则与要求，同时</w:t>
            </w:r>
            <w:r>
              <w:rPr>
                <w:rFonts w:hint="eastAsia"/>
                <w:sz w:val="21"/>
                <w:szCs w:val="21"/>
              </w:rPr>
              <w:t>保证对</w:t>
            </w:r>
            <w:r>
              <w:rPr>
                <w:rFonts w:hint="eastAsia"/>
                <w:sz w:val="21"/>
                <w:szCs w:val="21"/>
                <w:lang w:val="en-US"/>
              </w:rPr>
              <w:t>所提交</w:t>
            </w:r>
            <w:r>
              <w:rPr>
                <w:rFonts w:hint="eastAsia"/>
                <w:sz w:val="21"/>
                <w:szCs w:val="21"/>
              </w:rPr>
              <w:t>参赛作品拥有充分、完全、排他的知识产权，不</w:t>
            </w:r>
            <w:r>
              <w:rPr>
                <w:rFonts w:hint="eastAsia"/>
                <w:sz w:val="21"/>
                <w:szCs w:val="21"/>
                <w:lang w:val="en-US"/>
              </w:rPr>
              <w:t>涉及</w:t>
            </w:r>
            <w:r>
              <w:rPr>
                <w:rFonts w:hint="eastAsia"/>
                <w:sz w:val="21"/>
                <w:szCs w:val="21"/>
              </w:rPr>
              <w:t>侵犯他人或机构的专利权、著作权、商标权及其他知识产权；如产生法律纠纷，由本人</w:t>
            </w:r>
            <w:r>
              <w:rPr>
                <w:rFonts w:hint="eastAsia"/>
                <w:sz w:val="21"/>
                <w:szCs w:val="21"/>
                <w:lang w:val="en-US"/>
              </w:rPr>
              <w:t>/</w:t>
            </w:r>
            <w:r>
              <w:rPr>
                <w:rFonts w:hint="eastAsia"/>
                <w:sz w:val="21"/>
                <w:szCs w:val="21"/>
              </w:rPr>
              <w:t>本单位承担一切后果，与本次赛事主办方无关。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2、同意大赛组委会及主、承办方拥有对该参赛作品进行公示、出版、宣传、展览等权力。</w:t>
            </w:r>
          </w:p>
          <w:p>
            <w:pPr>
              <w:pStyle w:val="16"/>
              <w:spacing w:before="1" w:line="360" w:lineRule="auto"/>
              <w:ind w:left="660" w:leftChars="300" w:right="486" w:rightChars="22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3、若已取得相关知识产权登记，可将证明材料或照片附于本报名表下方。</w:t>
            </w:r>
          </w:p>
          <w:p>
            <w:pPr>
              <w:spacing w:line="360" w:lineRule="auto"/>
              <w:ind w:left="220" w:leftChars="100"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4、产品如使用药用成分需确保安全，如产生不良后果，应由参赛作者或参赛机构承担。</w:t>
            </w:r>
          </w:p>
        </w:tc>
      </w:tr>
    </w:tbl>
    <w:p/>
    <w:p>
      <w:pPr>
        <w:autoSpaceDE/>
        <w:autoSpaceDN/>
        <w:spacing w:line="360" w:lineRule="auto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p>
      <w:pPr>
        <w:autoSpaceDE/>
        <w:autoSpaceDN/>
        <w:spacing w:line="360" w:lineRule="auto"/>
        <w:ind w:firstLine="422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hint="eastAsia" w:cs="仿宋_GB2312" w:asciiTheme="minorEastAsia" w:hAnsiTheme="minorEastAsia" w:eastAsiaTheme="minorEastAsia"/>
          <w:b/>
          <w:iCs/>
          <w:kern w:val="44"/>
          <w:sz w:val="21"/>
          <w:szCs w:val="21"/>
          <w:lang w:val="en-US" w:bidi="ar-SA"/>
        </w:rPr>
        <w:t>说明：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大赛统一采用线上作品信息提交+线下作品实物邮寄的方式接收报名。参赛者可通过大赛官方网站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（https://www.nmtcm.cn/new_home.html）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进入大赛专题页面了解大赛赛制，下载填写大赛报名表信息。大赛参赛作品及辅助材料（PPT或PDF说明文件、视频、音频或其他资料）可连同填写完整的参赛报名表（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本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电子版）打包发送至大赛指定邮箱</w:t>
      </w:r>
      <w:r>
        <w:rPr>
          <w:rFonts w:hint="eastAsia"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  <w:t>（zyywbds@qq.com）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，完成参赛报名提交。若您的参赛项目拥有作品实物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或打样作品，作为大赛评审的评判标准之一，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实物需附大赛纸质报名表，自行邮寄至大赛组委会办公室。参赛作品递送所产生的一切费用及安全风险均由参赛者自行承担。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若项目最终获奖，则参赛实物需可配合主办方及大赛组委会后续展示、宣传工作，予以留存。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参赛报名截止日期：202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年9月30日，参赛实物寄送截止：202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>4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年10月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10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日</w:t>
      </w:r>
      <w:bookmarkStart w:id="2" w:name="_GoBack"/>
      <w:bookmarkEnd w:id="2"/>
    </w:p>
    <w:p>
      <w:pPr>
        <w:autoSpaceDE/>
        <w:autoSpaceDN/>
        <w:spacing w:line="360" w:lineRule="auto"/>
        <w:ind w:firstLine="420" w:firstLineChars="200"/>
        <w:jc w:val="both"/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组委会办公室（作品邮寄）地址：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北京市顺义区高顺云港新能科技园2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4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号楼5层 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</w:pP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收件人：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中壹品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eastAsia="zh-CN" w:bidi="ar-SA"/>
        </w:rPr>
        <w:t xml:space="preserve">  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 xml:space="preserve"> 联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系电话</w:t>
      </w:r>
      <w:r>
        <w:rPr>
          <w:rFonts w:hint="eastAsia"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：</w:t>
      </w:r>
      <w:r>
        <w:rPr>
          <w:rFonts w:cs="仿宋_GB2312" w:asciiTheme="minorEastAsia" w:hAnsiTheme="minorEastAsia" w:eastAsiaTheme="minorEastAsia"/>
          <w:bCs/>
          <w:iCs/>
          <w:kern w:val="44"/>
          <w:sz w:val="21"/>
          <w:szCs w:val="21"/>
          <w:lang w:val="en-US" w:bidi="ar-SA"/>
        </w:rPr>
        <w:t>010-69477234</w:t>
      </w:r>
    </w:p>
    <w:p>
      <w:pPr>
        <w:autoSpaceDE/>
        <w:autoSpaceDN/>
        <w:spacing w:line="360" w:lineRule="auto"/>
        <w:ind w:firstLine="420" w:firstLineChars="200"/>
        <w:jc w:val="both"/>
        <w:rPr>
          <w:rFonts w:ascii="仿宋_GB2312" w:hAnsi="仿宋_GB2312" w:eastAsia="仿宋_GB2312" w:cs="仿宋_GB2312"/>
          <w:bCs/>
          <w:iCs/>
          <w:kern w:val="44"/>
          <w:sz w:val="21"/>
          <w:szCs w:val="21"/>
          <w:lang w:val="en-US" w:bidi="ar-SA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1440" w:right="930" w:bottom="1440" w:left="1080" w:header="340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1319003612"/>
    </w:sdtPr>
    <w:sdtEndPr>
      <w:rPr>
        <w:rStyle w:val="12"/>
      </w:rPr>
    </w:sdtEndPr>
    <w:sdtContent>
      <w:p>
        <w:pPr>
          <w:pStyle w:val="7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sz w:val="20"/>
      </w:rPr>
    </w:pPr>
  </w:p>
  <w:p>
    <w:pPr>
      <w:pStyle w:val="5"/>
      <w:jc w:val="right"/>
      <w:rPr>
        <w:color w:val="0070C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D9BEE"/>
    <w:multiLevelType w:val="singleLevel"/>
    <w:tmpl w:val="0D7D9BE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mUwMDllYTY3YTUyOGVmNzgzOTc1YmNjYWM0NGUifQ=="/>
  </w:docVars>
  <w:rsids>
    <w:rsidRoot w:val="00112562"/>
    <w:rsid w:val="00006F7B"/>
    <w:rsid w:val="00102C0F"/>
    <w:rsid w:val="00112562"/>
    <w:rsid w:val="00282F59"/>
    <w:rsid w:val="003364C2"/>
    <w:rsid w:val="003E157A"/>
    <w:rsid w:val="005F3B79"/>
    <w:rsid w:val="00601B0A"/>
    <w:rsid w:val="006875F8"/>
    <w:rsid w:val="006A1E08"/>
    <w:rsid w:val="007C2F0D"/>
    <w:rsid w:val="007D5216"/>
    <w:rsid w:val="0080765C"/>
    <w:rsid w:val="00886B95"/>
    <w:rsid w:val="008D4D4F"/>
    <w:rsid w:val="00927C01"/>
    <w:rsid w:val="00953AE6"/>
    <w:rsid w:val="00972233"/>
    <w:rsid w:val="00B04A1A"/>
    <w:rsid w:val="00B62732"/>
    <w:rsid w:val="00BC701A"/>
    <w:rsid w:val="00BE032C"/>
    <w:rsid w:val="00C32073"/>
    <w:rsid w:val="00C3367D"/>
    <w:rsid w:val="00CD53B5"/>
    <w:rsid w:val="00CE5FA5"/>
    <w:rsid w:val="00EC4F6D"/>
    <w:rsid w:val="00FB52D5"/>
    <w:rsid w:val="00FF5D8C"/>
    <w:rsid w:val="016921CA"/>
    <w:rsid w:val="021A5B27"/>
    <w:rsid w:val="026F5FF9"/>
    <w:rsid w:val="05FD7B87"/>
    <w:rsid w:val="0653277C"/>
    <w:rsid w:val="0659586C"/>
    <w:rsid w:val="07F7358F"/>
    <w:rsid w:val="089D10C3"/>
    <w:rsid w:val="0A326B00"/>
    <w:rsid w:val="0DC67C8B"/>
    <w:rsid w:val="0ECE5BEB"/>
    <w:rsid w:val="0EFA12FE"/>
    <w:rsid w:val="0F832A47"/>
    <w:rsid w:val="12707978"/>
    <w:rsid w:val="132C233E"/>
    <w:rsid w:val="13AB0227"/>
    <w:rsid w:val="154B76D5"/>
    <w:rsid w:val="158219F8"/>
    <w:rsid w:val="16A75662"/>
    <w:rsid w:val="178A6833"/>
    <w:rsid w:val="1915303B"/>
    <w:rsid w:val="192D569D"/>
    <w:rsid w:val="1A1F3E9A"/>
    <w:rsid w:val="1A2664AC"/>
    <w:rsid w:val="1A34032A"/>
    <w:rsid w:val="1A934572"/>
    <w:rsid w:val="1DB23D88"/>
    <w:rsid w:val="1FED554B"/>
    <w:rsid w:val="205B4BF7"/>
    <w:rsid w:val="20D31820"/>
    <w:rsid w:val="226B5853"/>
    <w:rsid w:val="249263B4"/>
    <w:rsid w:val="25BB0BCD"/>
    <w:rsid w:val="266F3176"/>
    <w:rsid w:val="29823317"/>
    <w:rsid w:val="2B31423F"/>
    <w:rsid w:val="2B3E30FF"/>
    <w:rsid w:val="2B832D75"/>
    <w:rsid w:val="2CAC18FC"/>
    <w:rsid w:val="31E76CD9"/>
    <w:rsid w:val="321D3A6E"/>
    <w:rsid w:val="32A7228A"/>
    <w:rsid w:val="332E4AE7"/>
    <w:rsid w:val="340F39E2"/>
    <w:rsid w:val="35215CB3"/>
    <w:rsid w:val="37814AE6"/>
    <w:rsid w:val="37DA7D0B"/>
    <w:rsid w:val="380071DA"/>
    <w:rsid w:val="39A94621"/>
    <w:rsid w:val="39F6369D"/>
    <w:rsid w:val="3DDA3B67"/>
    <w:rsid w:val="3E8312FE"/>
    <w:rsid w:val="3FA550A3"/>
    <w:rsid w:val="3FF27A25"/>
    <w:rsid w:val="403C117B"/>
    <w:rsid w:val="41F9057E"/>
    <w:rsid w:val="425608D6"/>
    <w:rsid w:val="42862AD3"/>
    <w:rsid w:val="433F4A87"/>
    <w:rsid w:val="450569A8"/>
    <w:rsid w:val="48A00AFD"/>
    <w:rsid w:val="48DF1625"/>
    <w:rsid w:val="48F20C92"/>
    <w:rsid w:val="4AC205B6"/>
    <w:rsid w:val="4E453CD9"/>
    <w:rsid w:val="4EB8094E"/>
    <w:rsid w:val="4FDC2721"/>
    <w:rsid w:val="504D6EED"/>
    <w:rsid w:val="50832EE6"/>
    <w:rsid w:val="50C527CE"/>
    <w:rsid w:val="51A4340C"/>
    <w:rsid w:val="51F70965"/>
    <w:rsid w:val="521401A6"/>
    <w:rsid w:val="52C758E1"/>
    <w:rsid w:val="53202F66"/>
    <w:rsid w:val="54AD5113"/>
    <w:rsid w:val="550C1FA9"/>
    <w:rsid w:val="55314CFB"/>
    <w:rsid w:val="57E90622"/>
    <w:rsid w:val="590652D8"/>
    <w:rsid w:val="5A9466A5"/>
    <w:rsid w:val="5C635BE0"/>
    <w:rsid w:val="5CC07921"/>
    <w:rsid w:val="5E4975BB"/>
    <w:rsid w:val="60BD71C7"/>
    <w:rsid w:val="60ED45A8"/>
    <w:rsid w:val="627D5CDF"/>
    <w:rsid w:val="637D586B"/>
    <w:rsid w:val="64A43076"/>
    <w:rsid w:val="68DD6286"/>
    <w:rsid w:val="68F04D35"/>
    <w:rsid w:val="69C918F7"/>
    <w:rsid w:val="6A190B00"/>
    <w:rsid w:val="6A5B28BD"/>
    <w:rsid w:val="715A73D0"/>
    <w:rsid w:val="7473383F"/>
    <w:rsid w:val="75980C6E"/>
    <w:rsid w:val="77C16217"/>
    <w:rsid w:val="794549F0"/>
    <w:rsid w:val="79AD342A"/>
    <w:rsid w:val="7A0C4886"/>
    <w:rsid w:val="7AEC7106"/>
    <w:rsid w:val="7C864F23"/>
    <w:rsid w:val="7CD12A58"/>
    <w:rsid w:val="7E3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593" w:right="2613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spacing w:before="61"/>
      <w:ind w:left="240"/>
      <w:outlineLvl w:val="1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autoRedefine/>
    <w:qFormat/>
    <w:uiPriority w:val="1"/>
    <w:rPr>
      <w:rFonts w:ascii="黑体" w:hAnsi="黑体" w:eastAsia="黑体" w:cs="黑体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批注框文本 字符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71F40C-A6DD-D646-8BF3-BF151DB1F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1182</Words>
  <Characters>1255</Characters>
  <Lines>10</Lines>
  <Paragraphs>3</Paragraphs>
  <TotalTime>4</TotalTime>
  <ScaleCrop>false</ScaleCrop>
  <LinksUpToDate>false</LinksUpToDate>
  <CharactersWithSpaces>1357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2019-04-17T12:18:00Z</dcterms:created>
  <dc:creator>韩硕</dc:creator>
  <cp:lastModifiedBy>Sherrie</cp:lastModifiedBy>
  <cp:lastPrinted>2024-05-23T02:59:00Z</cp:lastPrinted>
  <dcterms:modified xsi:type="dcterms:W3CDTF">2024-05-23T03:10:51Z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2019-04-17T00:00:00Z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5A48C6B1FE0948AE84C26E96C44BF4AA_13</vt:lpwstr>
  </property>
</Properties>
</file>